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67" w:rsidRPr="002A4167" w:rsidRDefault="002A4167" w:rsidP="002A4167">
      <w:pPr>
        <w:shd w:val="clear" w:color="auto" w:fill="FFFFFF"/>
        <w:spacing w:after="883" w:line="408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4"/>
          <w:sz w:val="41"/>
          <w:szCs w:val="41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pacing w:val="-14"/>
          <w:sz w:val="41"/>
          <w:szCs w:val="41"/>
          <w:lang w:eastAsia="ru-RU"/>
        </w:rPr>
        <w:t>БРАЧНЫЙ ДОГОВОР</w:t>
      </w:r>
    </w:p>
    <w:p w:rsidR="002A4167" w:rsidRPr="002A4167" w:rsidRDefault="002A4167" w:rsidP="002A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67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для лиц, вступающих в брак</w:t>
      </w:r>
    </w:p>
    <w:p w:rsidR="002A4167" w:rsidRPr="002A4167" w:rsidRDefault="002A4167" w:rsidP="002A416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999999"/>
          <w:sz w:val="16"/>
          <w:szCs w:val="16"/>
          <w:lang w:eastAsia="ru-RU"/>
        </w:rPr>
      </w:pPr>
      <w:proofErr w:type="gramStart"/>
      <w:r w:rsidRPr="002A4167">
        <w:rPr>
          <w:rFonts w:ascii="Arial" w:eastAsia="Times New Roman" w:hAnsi="Arial" w:cs="Arial"/>
          <w:i/>
          <w:iCs/>
          <w:color w:val="999999"/>
          <w:sz w:val="16"/>
          <w:szCs w:val="16"/>
          <w:lang w:eastAsia="ru-RU"/>
        </w:rPr>
        <w:t>г</w:t>
      </w:r>
      <w:proofErr w:type="gramEnd"/>
      <w:r w:rsidRPr="002A4167">
        <w:rPr>
          <w:rFonts w:ascii="Arial" w:eastAsia="Times New Roman" w:hAnsi="Arial" w:cs="Arial"/>
          <w:i/>
          <w:iCs/>
          <w:color w:val="999999"/>
          <w:sz w:val="16"/>
          <w:szCs w:val="16"/>
          <w:lang w:eastAsia="ru-RU"/>
        </w:rPr>
        <w:t>. </w:t>
      </w:r>
    </w:p>
    <w:p w:rsidR="002A4167" w:rsidRP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99999"/>
          <w:sz w:val="16"/>
          <w:szCs w:val="16"/>
          <w:lang w:eastAsia="ru-RU"/>
        </w:rPr>
      </w:pPr>
      <w:r w:rsidRPr="002A4167">
        <w:rPr>
          <w:rFonts w:ascii="Arial" w:eastAsia="Times New Roman" w:hAnsi="Arial" w:cs="Arial"/>
          <w:i/>
          <w:iCs/>
          <w:color w:val="999999"/>
          <w:sz w:val="16"/>
          <w:szCs w:val="16"/>
          <w:lang w:eastAsia="ru-RU"/>
        </w:rPr>
        <w:t>«»  2017 г.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Гражданин Российской Федерации  и гражданка Российской Федерации</w:t>
      </w:r>
      <w:proofErr w:type="gramStart"/>
      <w:r w:rsidRPr="002A4167">
        <w:rPr>
          <w:rFonts w:ascii="Arial" w:eastAsia="Times New Roman" w:hAnsi="Arial" w:cs="Arial"/>
          <w:color w:val="333333"/>
          <w:lang w:eastAsia="ru-RU"/>
        </w:rPr>
        <w:t> ,</w:t>
      </w:r>
      <w:proofErr w:type="gramEnd"/>
      <w:r w:rsidRPr="002A4167">
        <w:rPr>
          <w:rFonts w:ascii="Arial" w:eastAsia="Times New Roman" w:hAnsi="Arial" w:cs="Arial"/>
          <w:color w:val="333333"/>
          <w:lang w:eastAsia="ru-RU"/>
        </w:rPr>
        <w:t xml:space="preserve">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2A4167" w:rsidRPr="002A4167" w:rsidRDefault="002A4167" w:rsidP="002A4167">
      <w:pPr>
        <w:shd w:val="clear" w:color="auto" w:fill="FFFFFF"/>
        <w:spacing w:before="611" w:after="136" w:line="28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  <w:t>1. ПРЕДМЕТ ДОГОВОРА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1.1. Супруги договариваются о том, что на все имущество, нажитое Супругами в браке совместно,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1.3. К моменту заключения настоящего Договора гр.  принадлежит следующее имущество:</w:t>
      </w:r>
      <w:proofErr w:type="gramStart"/>
      <w:r w:rsidRPr="002A4167">
        <w:rPr>
          <w:rFonts w:ascii="Arial" w:eastAsia="Times New Roman" w:hAnsi="Arial" w:cs="Arial"/>
          <w:color w:val="333333"/>
          <w:lang w:eastAsia="ru-RU"/>
        </w:rPr>
        <w:t> .</w:t>
      </w:r>
      <w:proofErr w:type="gramEnd"/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1.4. Гр.  к моменту заключения настоящего Договора принадлежит следующее имущество: 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1.5.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1.6.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1.7.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1.8.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lastRenderedPageBreak/>
        <w:t>1.9.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1.11. Предварительное письменное согласие другого Супруга необходимо при отчуждении и приобретении имущества, если сумма сделки превышает  рублей, независимо от вида имущества, в отношении которого совершается сделка.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1.12.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2A4167" w:rsidRPr="002A4167" w:rsidRDefault="002A4167" w:rsidP="002A4167">
      <w:pPr>
        <w:shd w:val="clear" w:color="auto" w:fill="FFFFFF"/>
        <w:spacing w:before="611" w:after="136" w:line="28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  <w:t>2. ПРАВА И ОБЯЗАННОСТИ СУПРУГОВ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 xml:space="preserve">2.1. </w:t>
      </w:r>
      <w:proofErr w:type="gramStart"/>
      <w:r w:rsidRPr="002A4167">
        <w:rPr>
          <w:rFonts w:ascii="Arial" w:eastAsia="Times New Roman" w:hAnsi="Arial" w:cs="Arial"/>
          <w:color w:val="333333"/>
          <w:lang w:eastAsia="ru-RU"/>
        </w:rPr>
        <w:t>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</w:t>
      </w:r>
      <w:proofErr w:type="gramEnd"/>
      <w:r w:rsidRPr="002A4167">
        <w:rPr>
          <w:rFonts w:ascii="Arial" w:eastAsia="Times New Roman" w:hAnsi="Arial" w:cs="Arial"/>
          <w:color w:val="333333"/>
          <w:lang w:eastAsia="ru-RU"/>
        </w:rPr>
        <w:t xml:space="preserve">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2.6. В случае прекращения брака имущество, принадлежавшее Супругам до вступления в брак, в массу имущества, подлежащую разделу, не входит.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2.7. При прекращении брака общее имущество подлежит разделу в равных долях.</w:t>
      </w:r>
    </w:p>
    <w:p w:rsidR="002A4167" w:rsidRPr="002A4167" w:rsidRDefault="002A4167" w:rsidP="002A4167">
      <w:pPr>
        <w:shd w:val="clear" w:color="auto" w:fill="FFFFFF"/>
        <w:spacing w:before="611" w:after="136" w:line="28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  <w:t>3. ОТВЕТСТВЕННОСТЬ СУПРУГОВ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lastRenderedPageBreak/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2A4167" w:rsidRPr="002A4167" w:rsidRDefault="002A4167" w:rsidP="002A4167">
      <w:pPr>
        <w:shd w:val="clear" w:color="auto" w:fill="FFFFFF"/>
        <w:spacing w:before="611" w:after="136" w:line="28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  <w:t>4. ОСОБЫЕ УСЛОВИЯ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4.1. Все имущество, подаренное в 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4.2.  на период брака предоставляет  право пользования и проживания с правом регистрации постоянного места жительства принадлежащей ему квартирой, находящейся по адресу: 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4.3. В случае прекращения брака  предоставляет  право безвозмездного пользования и проживания принадлежащей ему квартирой, находящейся по адресу:</w:t>
      </w:r>
      <w:proofErr w:type="gramStart"/>
      <w:r w:rsidRPr="002A4167">
        <w:rPr>
          <w:rFonts w:ascii="Arial" w:eastAsia="Times New Roman" w:hAnsi="Arial" w:cs="Arial"/>
          <w:color w:val="333333"/>
          <w:lang w:eastAsia="ru-RU"/>
        </w:rPr>
        <w:t> ,</w:t>
      </w:r>
      <w:proofErr w:type="gramEnd"/>
      <w:r w:rsidRPr="002A4167">
        <w:rPr>
          <w:rFonts w:ascii="Arial" w:eastAsia="Times New Roman" w:hAnsi="Arial" w:cs="Arial"/>
          <w:color w:val="333333"/>
          <w:lang w:eastAsia="ru-RU"/>
        </w:rPr>
        <w:t xml:space="preserve"> сроком на  с момента прекращения брака.</w:t>
      </w:r>
    </w:p>
    <w:p w:rsidR="002A4167" w:rsidRPr="002A4167" w:rsidRDefault="002A4167" w:rsidP="002A4167">
      <w:pPr>
        <w:shd w:val="clear" w:color="auto" w:fill="FFFFFF"/>
        <w:spacing w:before="611" w:after="136" w:line="28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  <w:t>5. ВСТУПЛЕНИЕ В СИЛУ, ИЗМЕНЕНИЕ И ПРЕКРАЩЕНИЕ ДОГОВОРА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5.1. Настоящий Договор вступает в силу со дня государственной регистрации заключения брака.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5.2. Настоящий Договор подлежит нотариальному удостоверению.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5.3.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5.4.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 xml:space="preserve">5.5. Все спорные вопросы, которые могут возникнуть в период действия настоящего Договора, в случае </w:t>
      </w:r>
      <w:proofErr w:type="spellStart"/>
      <w:r w:rsidRPr="002A4167">
        <w:rPr>
          <w:rFonts w:ascii="Arial" w:eastAsia="Times New Roman" w:hAnsi="Arial" w:cs="Arial"/>
          <w:color w:val="333333"/>
          <w:lang w:eastAsia="ru-RU"/>
        </w:rPr>
        <w:t>недостижения</w:t>
      </w:r>
      <w:proofErr w:type="spellEnd"/>
      <w:r w:rsidRPr="002A4167">
        <w:rPr>
          <w:rFonts w:ascii="Arial" w:eastAsia="Times New Roman" w:hAnsi="Arial" w:cs="Arial"/>
          <w:color w:val="333333"/>
          <w:lang w:eastAsia="ru-RU"/>
        </w:rPr>
        <w:t xml:space="preserve"> Супругами согласия, разрешаются в судебном порядке.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5.6. Расходы, связанные с удостоверением настоящего Договора, оплачиваются из общих средств.</w:t>
      </w:r>
    </w:p>
    <w:p w:rsidR="002A4167" w:rsidRPr="002A4167" w:rsidRDefault="002A4167" w:rsidP="002A41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5.7. Настоящий Договор составлен в 3-х экземплярах, по одному для каждой из сторон, и один хранится у нотариуса .</w:t>
      </w:r>
    </w:p>
    <w:p w:rsidR="002A4167" w:rsidRPr="002A4167" w:rsidRDefault="002A4167" w:rsidP="002A4167">
      <w:pPr>
        <w:shd w:val="clear" w:color="auto" w:fill="FFFFFF"/>
        <w:spacing w:before="611" w:after="136" w:line="28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  <w:lastRenderedPageBreak/>
        <w:t>6. АДРЕСА И РЕКВИЗИТЫ СТОРОН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4167">
        <w:rPr>
          <w:rFonts w:ascii="Arial" w:eastAsia="Times New Roman" w:hAnsi="Arial" w:cs="Arial"/>
          <w:b/>
          <w:bCs/>
          <w:color w:val="333333"/>
          <w:lang w:eastAsia="ru-RU"/>
        </w:rPr>
        <w:t>Гражданин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Регистрация: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Почтовый адрес: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Паспорт серия: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Номер: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Выдан: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Кем: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Телефон: 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2A4167" w:rsidRP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4167">
        <w:rPr>
          <w:rFonts w:ascii="Arial" w:eastAsia="Times New Roman" w:hAnsi="Arial" w:cs="Arial"/>
          <w:b/>
          <w:bCs/>
          <w:color w:val="333333"/>
          <w:lang w:eastAsia="ru-RU"/>
        </w:rPr>
        <w:t>Гражданка</w:t>
      </w:r>
    </w:p>
    <w:p w:rsid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Регистрация:</w:t>
      </w:r>
    </w:p>
    <w:p w:rsid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Почтовый адрес:</w:t>
      </w:r>
    </w:p>
    <w:p w:rsid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Паспорт серия:</w:t>
      </w:r>
    </w:p>
    <w:p w:rsid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Номер:</w:t>
      </w:r>
    </w:p>
    <w:p w:rsid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Выдан:</w:t>
      </w:r>
    </w:p>
    <w:p w:rsid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Кем:</w:t>
      </w:r>
    </w:p>
    <w:p w:rsidR="002A4167" w:rsidRPr="002A4167" w:rsidRDefault="002A4167" w:rsidP="002A4167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Телефон: </w:t>
      </w:r>
    </w:p>
    <w:p w:rsidR="002A4167" w:rsidRPr="002A4167" w:rsidRDefault="002A4167" w:rsidP="002A4167">
      <w:pPr>
        <w:shd w:val="clear" w:color="auto" w:fill="FFFFFF"/>
        <w:spacing w:before="611" w:after="136" w:line="28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</w:pPr>
      <w:r w:rsidRPr="002A4167">
        <w:rPr>
          <w:rFonts w:ascii="Arial" w:eastAsia="Times New Roman" w:hAnsi="Arial" w:cs="Arial"/>
          <w:caps/>
          <w:color w:val="333333"/>
          <w:sz w:val="26"/>
          <w:szCs w:val="26"/>
          <w:lang w:eastAsia="ru-RU"/>
        </w:rPr>
        <w:t>7. ПОДПИСИ СТОРОН</w:t>
      </w:r>
    </w:p>
    <w:p w:rsid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Гражданин _________________</w:t>
      </w:r>
    </w:p>
    <w:p w:rsidR="002A4167" w:rsidRP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2A4167" w:rsidRPr="002A4167" w:rsidRDefault="002A4167" w:rsidP="002A4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A4167">
        <w:rPr>
          <w:rFonts w:ascii="Arial" w:eastAsia="Times New Roman" w:hAnsi="Arial" w:cs="Arial"/>
          <w:color w:val="333333"/>
          <w:lang w:eastAsia="ru-RU"/>
        </w:rPr>
        <w:t>Гражданка _________________</w:t>
      </w:r>
    </w:p>
    <w:p w:rsidR="000C5C19" w:rsidRDefault="000C5C19"/>
    <w:sectPr w:rsidR="000C5C19" w:rsidSect="000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167"/>
    <w:rsid w:val="000C5C19"/>
    <w:rsid w:val="002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9"/>
  </w:style>
  <w:style w:type="paragraph" w:styleId="2">
    <w:name w:val="heading 2"/>
    <w:basedOn w:val="a"/>
    <w:link w:val="20"/>
    <w:uiPriority w:val="9"/>
    <w:qFormat/>
    <w:rsid w:val="002A4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4167"/>
    <w:rPr>
      <w:b/>
      <w:bCs/>
    </w:rPr>
  </w:style>
  <w:style w:type="paragraph" w:styleId="a4">
    <w:name w:val="Normal (Web)"/>
    <w:basedOn w:val="a"/>
    <w:uiPriority w:val="99"/>
    <w:semiHidden/>
    <w:unhideWhenUsed/>
    <w:rsid w:val="002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967"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77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130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6288</Characters>
  <Application>Microsoft Office Word</Application>
  <DocSecurity>0</DocSecurity>
  <Lines>52</Lines>
  <Paragraphs>14</Paragraphs>
  <ScaleCrop>false</ScaleCrop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2017-09-17T19:41:00Z</dcterms:created>
  <dcterms:modified xsi:type="dcterms:W3CDTF">2017-09-17T19:43:00Z</dcterms:modified>
</cp:coreProperties>
</file>